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10" w:name="_GoBack"/>
      <w:bookmarkEnd w:id="10"/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bookmarkStart w:id="1" w:name="_Toc485736230"/>
    </w:p>
    <w:p>
      <w:pPr>
        <w:spacing w:beforeLines="50" w:afterLines="50"/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kern w:val="0"/>
        </w:rPr>
      </w:pPr>
    </w:p>
    <w:p>
      <w:pPr>
        <w:pStyle w:val="4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</w:t>
      </w:r>
      <w:r>
        <w:rPr>
          <w:rFonts w:hint="eastAsia"/>
          <w:kern w:val="0"/>
          <w:lang w:eastAsia="zh-CN"/>
        </w:rPr>
        <w:t>项目</w:t>
      </w:r>
      <w:r>
        <w:rPr>
          <w:rFonts w:hint="eastAsia"/>
          <w:kern w:val="0"/>
        </w:rPr>
        <w:t>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项目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该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项目采购不高于此次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项目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咨询结果，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项目服务内容及服务要求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4"/>
        <w:ind w:left="628" w:firstLine="0"/>
        <w:rPr>
          <w:kern w:val="0"/>
        </w:rPr>
      </w:pPr>
      <w:bookmarkStart w:id="2" w:name="_Toc485736233"/>
      <w:bookmarkStart w:id="3" w:name="_Toc480191544"/>
      <w:bookmarkStart w:id="4" w:name="_Toc265316642"/>
      <w:r>
        <w:rPr>
          <w:rFonts w:hint="eastAsia"/>
          <w:kern w:val="0"/>
          <w:lang w:eastAsia="zh-CN"/>
        </w:rPr>
        <w:t>二</w:t>
      </w:r>
      <w:r>
        <w:rPr>
          <w:rFonts w:hint="eastAsia"/>
          <w:kern w:val="0"/>
        </w:rPr>
        <w:t>、服务项目、服务描述、价格</w:t>
      </w:r>
    </w:p>
    <w:tbl>
      <w:tblPr>
        <w:tblStyle w:val="2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428"/>
        <w:gridCol w:w="3402"/>
        <w:gridCol w:w="1418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服务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服务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内容</w:t>
            </w: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价格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restart"/>
          </w:tcPr>
          <w:p/>
        </w:tc>
        <w:tc>
          <w:tcPr>
            <w:tcW w:w="1270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2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总价：</w:t>
            </w:r>
          </w:p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bookmarkEnd w:id="2"/>
      <w:bookmarkEnd w:id="3"/>
    </w:tbl>
    <w:p>
      <w:pPr>
        <w:pStyle w:val="4"/>
        <w:spacing w:before="0" w:after="0" w:line="460" w:lineRule="exact"/>
        <w:ind w:firstLine="0"/>
        <w:jc w:val="both"/>
        <w:rPr>
          <w:rFonts w:ascii="Times New Roman" w:hAnsi="Times New Roman" w:eastAsia="宋体"/>
          <w:b w:val="0"/>
          <w:bCs w:val="0"/>
          <w:sz w:val="21"/>
          <w:szCs w:val="24"/>
        </w:rPr>
      </w:pPr>
      <w:bookmarkStart w:id="5" w:name="_Toc519068587"/>
      <w:bookmarkEnd w:id="5"/>
      <w:bookmarkStart w:id="6" w:name="_Toc485736243"/>
      <w:bookmarkStart w:id="7" w:name="_Toc479257748"/>
      <w:bookmarkStart w:id="8" w:name="_Toc485736236"/>
      <w:bookmarkStart w:id="9" w:name="_Toc516969105"/>
    </w:p>
    <w:p/>
    <w:p/>
    <w:p/>
    <w:p>
      <w:pPr>
        <w:pStyle w:val="4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  <w:lang w:eastAsia="zh-CN"/>
        </w:rPr>
        <w:t>三</w:t>
      </w:r>
      <w:r>
        <w:rPr>
          <w:rFonts w:hint="eastAsia"/>
          <w:color w:val="000000"/>
        </w:rPr>
        <w:t>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</w:t>
      </w:r>
    </w:p>
    <w:p>
      <w:pPr>
        <w:pStyle w:val="4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四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4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4"/>
        <w:rPr>
          <w:kern w:val="0"/>
        </w:rPr>
      </w:pPr>
      <w:r>
        <w:rPr>
          <w:rFonts w:hint="eastAsia"/>
          <w:kern w:val="0"/>
          <w:lang w:eastAsia="zh-CN"/>
        </w:rPr>
        <w:t>五</w:t>
      </w:r>
      <w:r>
        <w:rPr>
          <w:rFonts w:hint="eastAsia"/>
          <w:kern w:val="0"/>
        </w:rPr>
        <w:t>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年内，国内其他三甲医院相同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项目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的合同复印件及中标公告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2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7</w: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B63678"/>
    <w:rsid w:val="02404022"/>
    <w:rsid w:val="02F9334A"/>
    <w:rsid w:val="03B32276"/>
    <w:rsid w:val="05C068EB"/>
    <w:rsid w:val="079A5E3E"/>
    <w:rsid w:val="0A072DB6"/>
    <w:rsid w:val="0A6134DB"/>
    <w:rsid w:val="0A91235F"/>
    <w:rsid w:val="0BAE2C4D"/>
    <w:rsid w:val="0CA91B95"/>
    <w:rsid w:val="0D3B4EBB"/>
    <w:rsid w:val="0D6F5D6E"/>
    <w:rsid w:val="103D6CFD"/>
    <w:rsid w:val="11F31059"/>
    <w:rsid w:val="132B2696"/>
    <w:rsid w:val="16657A77"/>
    <w:rsid w:val="180A3519"/>
    <w:rsid w:val="188F4DBC"/>
    <w:rsid w:val="190E5AAE"/>
    <w:rsid w:val="1AB963AE"/>
    <w:rsid w:val="24DC3491"/>
    <w:rsid w:val="261332F5"/>
    <w:rsid w:val="27454B8F"/>
    <w:rsid w:val="2799082E"/>
    <w:rsid w:val="29524E24"/>
    <w:rsid w:val="2AC91DBB"/>
    <w:rsid w:val="2B925CFA"/>
    <w:rsid w:val="2CEB0C53"/>
    <w:rsid w:val="2F53183C"/>
    <w:rsid w:val="2F565CA1"/>
    <w:rsid w:val="312C634A"/>
    <w:rsid w:val="33471707"/>
    <w:rsid w:val="33DE3D45"/>
    <w:rsid w:val="33F60296"/>
    <w:rsid w:val="35666A5B"/>
    <w:rsid w:val="3661275D"/>
    <w:rsid w:val="37072544"/>
    <w:rsid w:val="385F690C"/>
    <w:rsid w:val="3B3C3A5E"/>
    <w:rsid w:val="3C373B65"/>
    <w:rsid w:val="3DC50992"/>
    <w:rsid w:val="41404EC6"/>
    <w:rsid w:val="4311712F"/>
    <w:rsid w:val="453779AD"/>
    <w:rsid w:val="45E8282B"/>
    <w:rsid w:val="46A2470C"/>
    <w:rsid w:val="478E1645"/>
    <w:rsid w:val="4D9030C3"/>
    <w:rsid w:val="4F6A2930"/>
    <w:rsid w:val="501C40BF"/>
    <w:rsid w:val="52B93672"/>
    <w:rsid w:val="52DC1D2E"/>
    <w:rsid w:val="549C5253"/>
    <w:rsid w:val="557778AE"/>
    <w:rsid w:val="5A9E3D04"/>
    <w:rsid w:val="5BE62C12"/>
    <w:rsid w:val="5BF13611"/>
    <w:rsid w:val="5DC14E07"/>
    <w:rsid w:val="5F0D2C49"/>
    <w:rsid w:val="62490B14"/>
    <w:rsid w:val="62E307D2"/>
    <w:rsid w:val="636721B0"/>
    <w:rsid w:val="63896C89"/>
    <w:rsid w:val="65C23133"/>
    <w:rsid w:val="66BB3F3C"/>
    <w:rsid w:val="67344343"/>
    <w:rsid w:val="688809A4"/>
    <w:rsid w:val="6CF3675B"/>
    <w:rsid w:val="6EBB4CE1"/>
    <w:rsid w:val="6F9C63E4"/>
    <w:rsid w:val="71B50199"/>
    <w:rsid w:val="75E82E9D"/>
    <w:rsid w:val="789559D4"/>
    <w:rsid w:val="7A1F284A"/>
    <w:rsid w:val="7A692C8E"/>
    <w:rsid w:val="7B88662C"/>
    <w:rsid w:val="7BAD1EBA"/>
    <w:rsid w:val="7DE47286"/>
    <w:rsid w:val="7EEC2286"/>
    <w:rsid w:val="7FC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2"/>
    <w:uiPriority w:val="0"/>
    <w:pPr>
      <w:spacing w:after="120"/>
    </w:pPr>
    <w:rPr>
      <w:sz w:val="24"/>
      <w:szCs w:val="20"/>
    </w:rPr>
  </w:style>
  <w:style w:type="paragraph" w:styleId="6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7">
    <w:name w:val="Document Map"/>
    <w:basedOn w:val="1"/>
    <w:link w:val="60"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44"/>
    <w:semiHidden/>
    <w:qFormat/>
    <w:uiPriority w:val="99"/>
    <w:pPr>
      <w:jc w:val="left"/>
    </w:pPr>
    <w:rPr>
      <w:szCs w:val="20"/>
    </w:rPr>
  </w:style>
  <w:style w:type="paragraph" w:styleId="9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0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37"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3">
    <w:name w:val="Date"/>
    <w:basedOn w:val="1"/>
    <w:next w:val="1"/>
    <w:link w:val="49"/>
    <w:qFormat/>
    <w:uiPriority w:val="99"/>
    <w:pPr>
      <w:ind w:left="100" w:leftChars="2500"/>
    </w:pPr>
  </w:style>
  <w:style w:type="paragraph" w:styleId="14">
    <w:name w:val="Balloon Text"/>
    <w:basedOn w:val="1"/>
    <w:link w:val="41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8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19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0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1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qFormat/>
    <w:uiPriority w:val="22"/>
    <w:rPr>
      <w:b/>
    </w:rPr>
  </w:style>
  <w:style w:type="character" w:styleId="27">
    <w:name w:val="page number"/>
    <w:qFormat/>
    <w:uiPriority w:val="99"/>
    <w:rPr>
      <w:rFonts w:cs="Times New Roman"/>
    </w:rPr>
  </w:style>
  <w:style w:type="character" w:styleId="28">
    <w:name w:val="FollowedHyperlink"/>
    <w:qFormat/>
    <w:uiPriority w:val="0"/>
    <w:rPr>
      <w:color w:val="800080"/>
      <w:u w:val="none"/>
    </w:rPr>
  </w:style>
  <w:style w:type="character" w:styleId="29">
    <w:name w:val="Hyperlink"/>
    <w:basedOn w:val="25"/>
    <w:qFormat/>
    <w:uiPriority w:val="99"/>
    <w:rPr>
      <w:color w:val="0000FF"/>
      <w:u w:val="none"/>
    </w:rPr>
  </w:style>
  <w:style w:type="character" w:customStyle="1" w:styleId="30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1">
    <w:name w:val="hang1"/>
    <w:qFormat/>
    <w:uiPriority w:val="0"/>
    <w:rPr>
      <w:rFonts w:cs="Times New Roman"/>
    </w:rPr>
  </w:style>
  <w:style w:type="character" w:customStyle="1" w:styleId="32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4">
    <w:name w:val="页眉 Char"/>
    <w:link w:val="16"/>
    <w:semiHidden/>
    <w:qFormat/>
    <w:uiPriority w:val="99"/>
    <w:rPr>
      <w:kern w:val="2"/>
      <w:sz w:val="18"/>
      <w:szCs w:val="18"/>
    </w:rPr>
  </w:style>
  <w:style w:type="character" w:customStyle="1" w:styleId="35">
    <w:name w:val="正文文本 Char1"/>
    <w:qFormat/>
    <w:uiPriority w:val="0"/>
    <w:rPr>
      <w:kern w:val="2"/>
      <w:sz w:val="24"/>
    </w:rPr>
  </w:style>
  <w:style w:type="character" w:customStyle="1" w:styleId="36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7">
    <w:name w:val="纯文本 Char"/>
    <w:link w:val="1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8">
    <w:name w:val="标题 2 Char"/>
    <w:link w:val="4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9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页脚 Char"/>
    <w:link w:val="15"/>
    <w:qFormat/>
    <w:locked/>
    <w:uiPriority w:val="99"/>
    <w:rPr>
      <w:kern w:val="2"/>
      <w:sz w:val="18"/>
    </w:rPr>
  </w:style>
  <w:style w:type="character" w:customStyle="1" w:styleId="41">
    <w:name w:val="批注框文本 Char"/>
    <w:link w:val="14"/>
    <w:semiHidden/>
    <w:qFormat/>
    <w:uiPriority w:val="99"/>
    <w:rPr>
      <w:kern w:val="2"/>
      <w:sz w:val="16"/>
      <w:szCs w:val="0"/>
    </w:rPr>
  </w:style>
  <w:style w:type="character" w:customStyle="1" w:styleId="42">
    <w:name w:val="正文文本 Char"/>
    <w:link w:val="2"/>
    <w:qFormat/>
    <w:locked/>
    <w:uiPriority w:val="0"/>
    <w:rPr>
      <w:kern w:val="2"/>
      <w:sz w:val="24"/>
    </w:rPr>
  </w:style>
  <w:style w:type="character" w:customStyle="1" w:styleId="43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4">
    <w:name w:val="批注文字 Char"/>
    <w:link w:val="8"/>
    <w:semiHidden/>
    <w:uiPriority w:val="99"/>
    <w:rPr>
      <w:kern w:val="2"/>
      <w:sz w:val="21"/>
      <w:szCs w:val="24"/>
    </w:rPr>
  </w:style>
  <w:style w:type="character" w:customStyle="1" w:styleId="45">
    <w:name w:val="标题 1 Char"/>
    <w:link w:val="3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6">
    <w:name w:val="bold1"/>
    <w:qFormat/>
    <w:uiPriority w:val="0"/>
    <w:rPr>
      <w:b/>
    </w:rPr>
  </w:style>
  <w:style w:type="character" w:customStyle="1" w:styleId="47">
    <w:name w:val="标题 3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48">
    <w:name w:val="apple-converted-space"/>
    <w:qFormat/>
    <w:uiPriority w:val="0"/>
    <w:rPr>
      <w:rFonts w:cs="Times New Roman"/>
    </w:rPr>
  </w:style>
  <w:style w:type="character" w:customStyle="1" w:styleId="49">
    <w:name w:val="日期 Char"/>
    <w:link w:val="13"/>
    <w:locked/>
    <w:uiPriority w:val="99"/>
    <w:rPr>
      <w:kern w:val="2"/>
      <w:sz w:val="24"/>
    </w:rPr>
  </w:style>
  <w:style w:type="paragraph" w:customStyle="1" w:styleId="50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4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5">
    <w:name w:val="列出段落2"/>
    <w:basedOn w:val="1"/>
    <w:uiPriority w:val="0"/>
    <w:pPr>
      <w:ind w:firstLine="420" w:firstLineChars="200"/>
    </w:pPr>
  </w:style>
  <w:style w:type="paragraph" w:customStyle="1" w:styleId="5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7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8">
    <w:name w:val="列出段落11"/>
    <w:basedOn w:val="1"/>
    <w:qFormat/>
    <w:uiPriority w:val="34"/>
    <w:pPr>
      <w:ind w:firstLine="420" w:firstLineChars="200"/>
    </w:pPr>
  </w:style>
  <w:style w:type="paragraph" w:customStyle="1" w:styleId="59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0">
    <w:name w:val="文档结构图 Char"/>
    <w:basedOn w:val="25"/>
    <w:link w:val="7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218</Words>
  <Characters>1245</Characters>
  <Lines>10</Lines>
  <Paragraphs>2</Paragraphs>
  <TotalTime>14</TotalTime>
  <ScaleCrop>false</ScaleCrop>
  <LinksUpToDate>false</LinksUpToDate>
  <CharactersWithSpaces>1461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曾伊琦:-)</cp:lastModifiedBy>
  <cp:lastPrinted>2017-07-17T00:55:00Z</cp:lastPrinted>
  <dcterms:modified xsi:type="dcterms:W3CDTF">2021-03-25T09:02:26Z</dcterms:modified>
  <dc:title>南康市环宇招标代理有限公司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30810200DAF348549D2945B6D9AE0F2E</vt:lpwstr>
  </property>
</Properties>
</file>